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8D" w:rsidRDefault="00772A8D" w:rsidP="00155155">
      <w:pPr>
        <w:jc w:val="center"/>
        <w:rPr>
          <w:b/>
        </w:rPr>
      </w:pPr>
    </w:p>
    <w:p w:rsidR="00155155" w:rsidRPr="003B6108" w:rsidRDefault="00155155" w:rsidP="00155155">
      <w:pPr>
        <w:jc w:val="center"/>
        <w:rPr>
          <w:b/>
        </w:rPr>
      </w:pPr>
      <w:r w:rsidRPr="003B6108">
        <w:rPr>
          <w:b/>
        </w:rPr>
        <w:t>Справка-обоснование</w:t>
      </w:r>
    </w:p>
    <w:p w:rsidR="00155155" w:rsidRPr="003B6108" w:rsidRDefault="00155155" w:rsidP="00155155">
      <w:pPr>
        <w:jc w:val="center"/>
        <w:rPr>
          <w:b/>
        </w:rPr>
      </w:pPr>
      <w:r w:rsidRPr="003B6108">
        <w:rPr>
          <w:b/>
        </w:rPr>
        <w:t xml:space="preserve">к проекту Закона Кыргызской Республики                                                                           </w:t>
      </w:r>
      <w:r w:rsidR="00772A8D">
        <w:rPr>
          <w:b/>
        </w:rPr>
        <w:t xml:space="preserve">          « О </w:t>
      </w:r>
      <w:proofErr w:type="gramStart"/>
      <w:r w:rsidR="00772A8D">
        <w:rPr>
          <w:b/>
        </w:rPr>
        <w:t>внесении</w:t>
      </w:r>
      <w:proofErr w:type="gramEnd"/>
      <w:r w:rsidR="00772A8D">
        <w:rPr>
          <w:b/>
        </w:rPr>
        <w:t xml:space="preserve"> изменения</w:t>
      </w:r>
      <w:r w:rsidRPr="003B6108">
        <w:rPr>
          <w:b/>
        </w:rPr>
        <w:t xml:space="preserve"> в Закон Кыргызской Республики</w:t>
      </w:r>
    </w:p>
    <w:p w:rsidR="00155155" w:rsidRPr="003B6108" w:rsidRDefault="00155155" w:rsidP="00155155">
      <w:pPr>
        <w:jc w:val="center"/>
        <w:rPr>
          <w:b/>
        </w:rPr>
      </w:pPr>
      <w:r w:rsidRPr="003B6108">
        <w:rPr>
          <w:b/>
        </w:rPr>
        <w:t>«</w:t>
      </w:r>
      <w:r w:rsidRPr="003B6108">
        <w:rPr>
          <w:b/>
          <w:bCs/>
        </w:rPr>
        <w:t>Об основах административной деятельности и административных процедурах</w:t>
      </w:r>
      <w:r w:rsidRPr="003B6108">
        <w:rPr>
          <w:b/>
        </w:rPr>
        <w:t>»</w:t>
      </w:r>
    </w:p>
    <w:p w:rsidR="00155155" w:rsidRPr="003B6108" w:rsidRDefault="00155155" w:rsidP="00155155">
      <w:pPr>
        <w:rPr>
          <w:b/>
        </w:rPr>
      </w:pPr>
    </w:p>
    <w:p w:rsidR="00155155" w:rsidRPr="003B6108" w:rsidRDefault="00155155" w:rsidP="00155155">
      <w:pPr>
        <w:ind w:firstLine="708"/>
        <w:jc w:val="both"/>
        <w:rPr>
          <w:bCs/>
          <w:lang w:val="ky-KG"/>
        </w:rPr>
      </w:pPr>
      <w:r w:rsidRPr="003B6108">
        <w:t xml:space="preserve">Проект Закона Кыргызской Республики «О </w:t>
      </w:r>
      <w:proofErr w:type="gramStart"/>
      <w:r w:rsidRPr="003B6108">
        <w:t>внесении</w:t>
      </w:r>
      <w:proofErr w:type="gramEnd"/>
      <w:r w:rsidRPr="003B6108">
        <w:t xml:space="preserve"> изменени</w:t>
      </w:r>
      <w:r w:rsidR="00772A8D">
        <w:t>я</w:t>
      </w:r>
      <w:r w:rsidRPr="003B6108">
        <w:t xml:space="preserve"> в Закон Кыргызской Республики «</w:t>
      </w:r>
      <w:r w:rsidRPr="003B6108">
        <w:rPr>
          <w:bCs/>
        </w:rPr>
        <w:t xml:space="preserve">Об основах административной деятельности и административных процедурах» (далее-проект Закон) </w:t>
      </w:r>
      <w:r w:rsidRPr="003B6108">
        <w:rPr>
          <w:bCs/>
          <w:lang w:val="ky-KG"/>
        </w:rPr>
        <w:t>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155155" w:rsidRPr="003B6108" w:rsidRDefault="004A26F5" w:rsidP="004A26F5">
      <w:pPr>
        <w:ind w:firstLine="708"/>
        <w:jc w:val="both"/>
      </w:pPr>
      <w:proofErr w:type="gramStart"/>
      <w:r w:rsidRPr="003B6108">
        <w:t xml:space="preserve">В соответствии с пунктом 3 </w:t>
      </w:r>
      <w:r w:rsidR="00155155" w:rsidRPr="003B6108">
        <w:t>постановления Правительства Кыргызской Республики «Об утверждении Типового положения о порядке ведения административных дел, журнала их учета, учета административных актов» от 26 февраля 2018 года № 110</w:t>
      </w:r>
      <w:r w:rsidRPr="003B6108">
        <w:t xml:space="preserve"> министерствам, государственным комитетам, административным ведомствам, исполнительным органам местного самоуправления и иным государственным органам, осуществляющим административную процедуру, руководствоваться Законом Кыргызской Республики «Об основах административной деятельности и административных процедурах»  было указано утвердить</w:t>
      </w:r>
      <w:proofErr w:type="gramEnd"/>
      <w:r w:rsidRPr="003B6108">
        <w:t xml:space="preserve"> в установленном порядке ведомственные положения о порядке ведения административных дел, журнала их учета, учета административных актов в соответствии с Типовым положением, а также принять меры по автоматизации административных процедур. </w:t>
      </w:r>
    </w:p>
    <w:p w:rsidR="004A26F5" w:rsidRPr="003B6108" w:rsidRDefault="004A26F5" w:rsidP="004A26F5">
      <w:pPr>
        <w:ind w:firstLine="708"/>
        <w:jc w:val="both"/>
      </w:pPr>
      <w:r w:rsidRPr="003B6108">
        <w:t>Однако</w:t>
      </w:r>
      <w:proofErr w:type="gramStart"/>
      <w:r w:rsidRPr="003B6108">
        <w:t>,</w:t>
      </w:r>
      <w:proofErr w:type="gramEnd"/>
      <w:r w:rsidRPr="003B6108">
        <w:t xml:space="preserve"> в ходе проведения данной работы  возникли определенные сложности.</w:t>
      </w:r>
    </w:p>
    <w:p w:rsidR="004A26F5" w:rsidRPr="003B6108" w:rsidRDefault="004A26F5" w:rsidP="004A26F5">
      <w:pPr>
        <w:ind w:firstLine="567"/>
        <w:jc w:val="both"/>
      </w:pPr>
      <w:r w:rsidRPr="003B6108">
        <w:t>Так, данный Закон Кыргызской Республики «Об основах административной деятельности и административных процедурах» устанавливает основы административной деятельности публично-правового характера;  регулирует правоотношения между административными органами и физическими, юридическими лицами при осуществлении административных процедур; а также  определяет порядок:</w:t>
      </w:r>
    </w:p>
    <w:p w:rsidR="004A26F5" w:rsidRPr="003B6108" w:rsidRDefault="004A26F5" w:rsidP="004A26F5">
      <w:pPr>
        <w:ind w:firstLine="567"/>
        <w:jc w:val="both"/>
      </w:pPr>
      <w:r w:rsidRPr="003B6108">
        <w:t xml:space="preserve"> а) обжалования административного акта, действий и бездействия административных органов; </w:t>
      </w:r>
    </w:p>
    <w:p w:rsidR="004A26F5" w:rsidRPr="003B6108" w:rsidRDefault="004A26F5" w:rsidP="004A26F5">
      <w:pPr>
        <w:ind w:firstLine="567"/>
        <w:jc w:val="both"/>
      </w:pPr>
      <w:r w:rsidRPr="003B6108">
        <w:t>б) исполнения административного акта;</w:t>
      </w:r>
    </w:p>
    <w:p w:rsidR="004A26F5" w:rsidRPr="003B6108" w:rsidRDefault="004A26F5" w:rsidP="004A26F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B6108">
        <w:rPr>
          <w:rFonts w:ascii="Times New Roman" w:hAnsi="Times New Roman" w:cs="Times New Roman"/>
          <w:sz w:val="24"/>
          <w:szCs w:val="24"/>
          <w:lang w:val="ru-RU"/>
        </w:rPr>
        <w:t>в) взыскания административных расходов;</w:t>
      </w:r>
    </w:p>
    <w:p w:rsidR="004A26F5" w:rsidRPr="003B6108" w:rsidRDefault="004A26F5" w:rsidP="004A26F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B6108">
        <w:rPr>
          <w:rFonts w:ascii="Times New Roman" w:hAnsi="Times New Roman" w:cs="Times New Roman"/>
          <w:sz w:val="24"/>
          <w:szCs w:val="24"/>
          <w:lang w:val="ru-RU"/>
        </w:rPr>
        <w:t>г) возмещения вреда, причиненного административной процедурой.</w:t>
      </w:r>
    </w:p>
    <w:p w:rsidR="004A26F5" w:rsidRPr="003B6108" w:rsidRDefault="004A26F5" w:rsidP="004A26F5">
      <w:pPr>
        <w:ind w:firstLine="708"/>
        <w:jc w:val="both"/>
      </w:pPr>
      <w:proofErr w:type="gramStart"/>
      <w:r w:rsidRPr="003B6108">
        <w:t xml:space="preserve">Согласно части 5 ст. 4 Закона Кыргызской Республики «Об основах административной деятельности и административных процедурах»   </w:t>
      </w:r>
      <w:r w:rsidRPr="003B6108">
        <w:rPr>
          <w:b/>
          <w:bCs/>
        </w:rPr>
        <w:t>административные процедуры</w:t>
      </w:r>
      <w:r w:rsidR="00385BE8" w:rsidRPr="003B6108">
        <w:rPr>
          <w:b/>
          <w:bCs/>
        </w:rPr>
        <w:t xml:space="preserve"> </w:t>
      </w:r>
      <w:r w:rsidR="00385BE8" w:rsidRPr="003B6108">
        <w:rPr>
          <w:bCs/>
        </w:rPr>
        <w:t>означают</w:t>
      </w:r>
      <w:r w:rsidR="00385BE8" w:rsidRPr="003B6108">
        <w:t xml:space="preserve"> </w:t>
      </w:r>
      <w:r w:rsidRPr="003B6108">
        <w:t>действия административного органа, совершаемые на основании заявления заинтересованного лица, инициативы административного органа по установлению (предоставлению, удостоверению, подтверждению, регистрации, обеспечению), изменению или прекращению прав и/или обязанностей, в том числе заканчивающиеся выдачей административного акта (его принятием, согласованием, утверждением), либо регистрацией или учетом заинтересованного</w:t>
      </w:r>
      <w:proofErr w:type="gramEnd"/>
      <w:r w:rsidRPr="003B6108">
        <w:t xml:space="preserve"> лица, его имущества, либо предоставлением денежных средств, иного имущества и/или услуг за счет средств государственного бюджета, из имущества, находящегося в государственной или муниципальной собственности.</w:t>
      </w:r>
    </w:p>
    <w:p w:rsidR="004A26F5" w:rsidRPr="003B6108" w:rsidRDefault="004A26F5" w:rsidP="004A26F5">
      <w:pPr>
        <w:ind w:firstLine="708"/>
        <w:jc w:val="both"/>
      </w:pPr>
      <w:r w:rsidRPr="003B6108">
        <w:t xml:space="preserve">Следовательно, действие Закона Кыргызской Республики «Об основах административной деятельности и административных процедурах»   распространяется на монопольные» государственные функции, то есть функции регистрации, лицензионно-разрешительные  полномочия, аккредитация и т.д. </w:t>
      </w:r>
      <w:proofErr w:type="gramStart"/>
      <w:r w:rsidRPr="003B6108">
        <w:t>Исходя из этого следует</w:t>
      </w:r>
      <w:proofErr w:type="gramEnd"/>
      <w:r w:rsidRPr="003B6108">
        <w:t xml:space="preserve"> вывод, что Закон Кыргызской Республики «Об основах административной деятельности и административных процедурах»  регламентирует действия государственных органов, в чьи компетенции входят функции регулирования в сфере экономики,  культуры, искусства,  туризма, спорта, науки, интеллектуальной собственности, образования, здравоохранения, социального обеспечения, архитектуры, градостроительства и строительной деятельности, недропользования и иных сфер.</w:t>
      </w:r>
    </w:p>
    <w:p w:rsidR="003B6108" w:rsidRPr="00FA3197" w:rsidRDefault="003B6108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197">
        <w:rPr>
          <w:rFonts w:ascii="Times New Roman" w:hAnsi="Times New Roman" w:cs="Times New Roman"/>
          <w:sz w:val="24"/>
          <w:szCs w:val="24"/>
        </w:rPr>
        <w:lastRenderedPageBreak/>
        <w:t>Сл</w:t>
      </w:r>
      <w:r w:rsidRPr="00FA3197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Pr="00FA3197">
        <w:rPr>
          <w:rFonts w:ascii="Times New Roman" w:hAnsi="Times New Roman" w:cs="Times New Roman"/>
          <w:sz w:val="24"/>
          <w:szCs w:val="24"/>
        </w:rPr>
        <w:t>дует отметить, что Министерство финансов Кыргызской Республики, в соответствии с Положением «О Министерстве финансов Кыргызской Республики», утвержденным постановлением Правительства Кыргызской Республики от 20 февраля 2012 года № 114 является центральным государственным органом исполнительной власти, обеспечивающим функции по разработке и реализации государственной политики в области управления государственными финансами, а также политики в сфере внутреннего аудита и государственных закупок.</w:t>
      </w:r>
      <w:proofErr w:type="gramEnd"/>
    </w:p>
    <w:p w:rsidR="002E3E39" w:rsidRPr="00FA3197" w:rsidRDefault="002E3E39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197">
        <w:rPr>
          <w:rFonts w:ascii="Times New Roman" w:hAnsi="Times New Roman" w:cs="Times New Roman"/>
          <w:sz w:val="24"/>
          <w:szCs w:val="24"/>
        </w:rPr>
        <w:t>Согласно Бюджетному кодексу Кыргызской Республики Министерство финансов Кыргызской Республики является уполномоченным органом по прогнозированию и исполнению бюджета.</w:t>
      </w:r>
    </w:p>
    <w:p w:rsidR="00142686" w:rsidRPr="00FA3197" w:rsidRDefault="00142686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197">
        <w:rPr>
          <w:rFonts w:ascii="Times New Roman" w:hAnsi="Times New Roman" w:cs="Times New Roman"/>
          <w:sz w:val="24"/>
          <w:szCs w:val="24"/>
        </w:rPr>
        <w:t>В соответствии с бюджетным законодательством уполномоченный государственный орган осуществляет выработк</w:t>
      </w:r>
      <w:r w:rsidR="00EA1251" w:rsidRPr="00FA3197">
        <w:rPr>
          <w:rFonts w:ascii="Times New Roman" w:hAnsi="Times New Roman" w:cs="Times New Roman"/>
          <w:sz w:val="24"/>
          <w:szCs w:val="24"/>
        </w:rPr>
        <w:t>у</w:t>
      </w:r>
      <w:r w:rsidRPr="00FA3197">
        <w:rPr>
          <w:rFonts w:ascii="Times New Roman" w:hAnsi="Times New Roman" w:cs="Times New Roman"/>
          <w:sz w:val="24"/>
          <w:szCs w:val="24"/>
        </w:rPr>
        <w:t xml:space="preserve"> государственной политики, координационное регулирование и выполнение исполнительных функций в бюджетной и финансовой сферах</w:t>
      </w:r>
      <w:r w:rsidR="00EA1251" w:rsidRPr="00FA319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A1251" w:rsidRPr="00FA3197" w:rsidRDefault="00EA1251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197">
        <w:rPr>
          <w:rFonts w:ascii="Times New Roman" w:hAnsi="Times New Roman" w:cs="Times New Roman"/>
          <w:sz w:val="24"/>
          <w:szCs w:val="24"/>
        </w:rPr>
        <w:t xml:space="preserve">Кроме того, согласно бюджетному законодательству </w:t>
      </w:r>
      <w:r w:rsidR="001911A3" w:rsidRPr="00FA3197">
        <w:rPr>
          <w:rFonts w:ascii="Times New Roman" w:hAnsi="Times New Roman" w:cs="Times New Roman"/>
          <w:sz w:val="24"/>
          <w:szCs w:val="24"/>
        </w:rPr>
        <w:t xml:space="preserve">уполномоченный государственный орган осуществляет деятельность по формированию и рассмотрению проектов бюджетов, утверждению, уточнению и исполнению бюджетов, ведению учета и составлению отчетности, финансовому управлению и контролю, что не подпадает под действие Закона Кыргызской Республики </w:t>
      </w:r>
      <w:r w:rsidR="003C2AEE" w:rsidRPr="00FA3197">
        <w:rPr>
          <w:rFonts w:ascii="Times New Roman" w:hAnsi="Times New Roman" w:cs="Times New Roman"/>
          <w:sz w:val="24"/>
          <w:szCs w:val="24"/>
        </w:rPr>
        <w:t>«Об основах административной деятельности и административных процедурах».</w:t>
      </w:r>
    </w:p>
    <w:p w:rsidR="00FA3197" w:rsidRDefault="00C8020F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197">
        <w:rPr>
          <w:rFonts w:ascii="Times New Roman" w:hAnsi="Times New Roman" w:cs="Times New Roman"/>
          <w:sz w:val="24"/>
          <w:szCs w:val="24"/>
        </w:rPr>
        <w:t>Следует также отметить, что</w:t>
      </w:r>
      <w:r w:rsidR="00A70ACF" w:rsidRPr="00FA3197">
        <w:rPr>
          <w:rFonts w:ascii="Times New Roman" w:hAnsi="Times New Roman" w:cs="Times New Roman"/>
          <w:sz w:val="24"/>
          <w:szCs w:val="24"/>
        </w:rPr>
        <w:t xml:space="preserve"> </w:t>
      </w:r>
      <w:r w:rsidRPr="00FA3197">
        <w:rPr>
          <w:rFonts w:ascii="Times New Roman" w:hAnsi="Times New Roman" w:cs="Times New Roman"/>
          <w:sz w:val="24"/>
          <w:szCs w:val="24"/>
        </w:rPr>
        <w:t>формировани</w:t>
      </w:r>
      <w:r w:rsidR="00A70ACF" w:rsidRPr="00FA3197">
        <w:rPr>
          <w:rFonts w:ascii="Times New Roman" w:hAnsi="Times New Roman" w:cs="Times New Roman"/>
          <w:sz w:val="24"/>
          <w:szCs w:val="24"/>
        </w:rPr>
        <w:t>е,</w:t>
      </w:r>
      <w:r w:rsidRPr="00FA3197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A70ACF" w:rsidRPr="00FA3197">
        <w:rPr>
          <w:rFonts w:ascii="Times New Roman" w:hAnsi="Times New Roman" w:cs="Times New Roman"/>
          <w:sz w:val="24"/>
          <w:szCs w:val="24"/>
        </w:rPr>
        <w:t>е</w:t>
      </w:r>
      <w:r w:rsidRPr="00FA3197">
        <w:rPr>
          <w:rFonts w:ascii="Times New Roman" w:hAnsi="Times New Roman" w:cs="Times New Roman"/>
          <w:sz w:val="24"/>
          <w:szCs w:val="24"/>
        </w:rPr>
        <w:t xml:space="preserve"> </w:t>
      </w:r>
      <w:r w:rsidR="00A70ACF" w:rsidRPr="00FA3197">
        <w:rPr>
          <w:rFonts w:ascii="Times New Roman" w:hAnsi="Times New Roman" w:cs="Times New Roman"/>
          <w:sz w:val="24"/>
          <w:szCs w:val="24"/>
        </w:rPr>
        <w:t xml:space="preserve">и исполнение </w:t>
      </w:r>
      <w:r w:rsidRPr="00FA3197">
        <w:rPr>
          <w:rFonts w:ascii="Times New Roman" w:hAnsi="Times New Roman" w:cs="Times New Roman"/>
          <w:sz w:val="24"/>
          <w:szCs w:val="24"/>
        </w:rPr>
        <w:t>бюджета</w:t>
      </w:r>
      <w:r w:rsidR="00A70ACF" w:rsidRPr="00FA3197">
        <w:rPr>
          <w:rFonts w:ascii="Times New Roman" w:hAnsi="Times New Roman" w:cs="Times New Roman"/>
          <w:sz w:val="24"/>
          <w:szCs w:val="24"/>
        </w:rPr>
        <w:t xml:space="preserve"> со стороны Министерства финансов Кыргызской Республики, </w:t>
      </w:r>
      <w:r w:rsidRPr="00FA3197">
        <w:rPr>
          <w:rFonts w:ascii="Times New Roman" w:hAnsi="Times New Roman" w:cs="Times New Roman"/>
          <w:sz w:val="24"/>
          <w:szCs w:val="24"/>
        </w:rPr>
        <w:t>не влечет принятие административного акта</w:t>
      </w:r>
      <w:r w:rsidR="00A70ACF" w:rsidRPr="00FA3197">
        <w:rPr>
          <w:rFonts w:ascii="Times New Roman" w:hAnsi="Times New Roman" w:cs="Times New Roman"/>
          <w:sz w:val="24"/>
          <w:szCs w:val="24"/>
        </w:rPr>
        <w:t xml:space="preserve"> в том значении, в котором понимается в вышеуказанном законе</w:t>
      </w:r>
      <w:r w:rsidR="00FA3197">
        <w:rPr>
          <w:rFonts w:ascii="Times New Roman" w:hAnsi="Times New Roman" w:cs="Times New Roman"/>
          <w:sz w:val="24"/>
          <w:szCs w:val="24"/>
        </w:rPr>
        <w:t>.</w:t>
      </w:r>
    </w:p>
    <w:p w:rsidR="00C8020F" w:rsidRPr="00C8020F" w:rsidRDefault="00C8020F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197">
        <w:rPr>
          <w:rFonts w:ascii="Times New Roman" w:hAnsi="Times New Roman" w:cs="Times New Roman"/>
          <w:sz w:val="24"/>
          <w:szCs w:val="24"/>
        </w:rPr>
        <w:t>При этом завершающим этапом бюджетных процедур, связанных с формированием и утверждением бюджета является принятие закона Кыргызской Республики о республиканском бюджете на соответствующий год.</w:t>
      </w:r>
      <w:r w:rsidRPr="00C802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Вместе с тем, Закон Кыргызской Республики «О государственных закупках» </w:t>
      </w:r>
      <w:proofErr w:type="gramStart"/>
      <w:r w:rsidRPr="003B6108">
        <w:rPr>
          <w:rFonts w:ascii="Times New Roman" w:hAnsi="Times New Roman" w:cs="Times New Roman"/>
          <w:sz w:val="24"/>
          <w:szCs w:val="24"/>
        </w:rPr>
        <w:t>регулирует порядок  осуществление процедур государственных закупок начиная</w:t>
      </w:r>
      <w:proofErr w:type="gramEnd"/>
      <w:r w:rsidRPr="003B6108">
        <w:rPr>
          <w:rFonts w:ascii="Times New Roman" w:hAnsi="Times New Roman" w:cs="Times New Roman"/>
          <w:sz w:val="24"/>
          <w:szCs w:val="24"/>
        </w:rPr>
        <w:t xml:space="preserve">  от  планирования до выбора победителя и заключение  договора. Согласно ч. 3 ст. 51 Закона Кыргызской Республики «О государственных закупках» к договорам о государственных закупках применяются нормы Гражданского кодекса Кыргызской Республики. В связи с чем, после заключения договора гражданско-правовые отношения, регулируются гражданским законодательством Кыргызской Республики.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>При этом, порядок и сроки обжалования в сфере государственных закупок регулируется главой 4 Закона Кыргызской Республики «О государственных закупках»  и     Положением 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(подрядчиков), утвержденного приказом Министерства финансов Кыргызской Республики от 11 октября 2017 года № 140-п.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Согласно ч. 1 ст. 49 Закона Кыргызской Республики «О государственных закупках»  для объективного рассмотрения жалоб Правительство Кыргызской Республики создает независимую межведомственную комиссию по рассмотрению жалоб и протестов (далее - независимая межведомственная комиссия), которая состоит из представителей общественности, сертифицированных специалистов в области государственных закупок.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В соответствии  с ч. 3 ст. 49 Закона Кыргызской Республики «О государственных закупках» независимая межведомственная комиссия незамедлительно уведомляет закупающую организацию о получении жалобы и приостанавливает процедуру закупок на десять дней. Независимая межведомственная комиссия рассматривает жалобу с участием </w:t>
      </w:r>
      <w:r w:rsidRPr="003B6108">
        <w:rPr>
          <w:rFonts w:ascii="Times New Roman" w:hAnsi="Times New Roman" w:cs="Times New Roman"/>
          <w:sz w:val="24"/>
          <w:szCs w:val="24"/>
        </w:rPr>
        <w:lastRenderedPageBreak/>
        <w:t xml:space="preserve">закупающей организации и участника, подавшего жалобу. Независимая межведомственная комиссия в течение семи рабочих дней выносит письменное мотивированное решение и размещает свое решение на веб-портале государственных закупок.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ky-KG"/>
        </w:rPr>
      </w:pPr>
      <w:proofErr w:type="gramStart"/>
      <w:r w:rsidRPr="003B6108">
        <w:rPr>
          <w:rFonts w:ascii="Times New Roman" w:hAnsi="Times New Roman" w:cs="Times New Roman"/>
          <w:sz w:val="24"/>
          <w:szCs w:val="24"/>
        </w:rPr>
        <w:t>Необходимо отметить, что з</w:t>
      </w:r>
      <w:r w:rsidRPr="003B6108">
        <w:rPr>
          <w:rFonts w:ascii="Times New Roman" w:hAnsi="Times New Roman" w:cs="Times New Roman"/>
          <w:sz w:val="24"/>
          <w:szCs w:val="24"/>
          <w:lang w:eastAsia="ky-KG"/>
        </w:rPr>
        <w:t>акупающая организация в процессе проведения закупок она ограничена  в сроках, так как с</w:t>
      </w:r>
      <w:r w:rsidRPr="003B6108">
        <w:rPr>
          <w:rFonts w:ascii="Times New Roman" w:hAnsi="Times New Roman" w:cs="Times New Roman"/>
          <w:sz w:val="24"/>
          <w:szCs w:val="24"/>
        </w:rPr>
        <w:t>огласно п. 1 ст. 12  з</w:t>
      </w:r>
      <w:r w:rsidRPr="003B6108">
        <w:rPr>
          <w:rFonts w:ascii="Times New Roman" w:hAnsi="Times New Roman" w:cs="Times New Roman"/>
          <w:sz w:val="24"/>
          <w:szCs w:val="24"/>
          <w:lang w:eastAsia="ky-KG"/>
        </w:rPr>
        <w:t>акупающая организация в месячный срок после утверждения республиканского бюджета на основании бюджета или сметы расходов разрабатывает самостоятельно план государственных закупок на период не менее одного года и размещает его на веб-портале государственных закупок.</w:t>
      </w:r>
      <w:proofErr w:type="gramEnd"/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  <w:lang w:val="ky-KG"/>
        </w:rPr>
        <w:t>Согласно</w:t>
      </w:r>
      <w:r w:rsidRPr="003B6108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 «О государственных закупках»  закупающая организация заключает договор на закупку товаров, работ  и услуг с поставщиком (подрядчиком) на основании протокола процедур закупок конкурсной комиссии по результатом проведенного конкурса в период срока действия конкурсных заявок или путем проведения мониторинга при осуществлении закупок методом прямого заключения договора.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3B61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B6108">
        <w:rPr>
          <w:rFonts w:ascii="Times New Roman" w:hAnsi="Times New Roman" w:cs="Times New Roman"/>
          <w:sz w:val="24"/>
          <w:szCs w:val="24"/>
        </w:rPr>
        <w:t xml:space="preserve"> государственные закупки могут осуществляться без участия  уполномоченного государственного  органа по государственным закупкам, так как вышеуказанный орган согласно законодательству осуществляет координацию и регулирования деятельности закупающих организаций по осуществлению закупок товаров, работ и услуг и консультационных услуг за счет государственных средств, не вовлекаясь в процесс государственных закупок. Когда как в административных процедурах нужно обязательное решение административного органа. 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 В связи с чем,  решение закупающей организации о выборе поставщика (подрядчика) и  заключение с ним договора не является публично-правовым актом.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Соответственно решение независимой межведомственной комиссии также не является публично-правовым актом, так как между участниками закупок разрешается спор относительно решения закупающей организации </w:t>
      </w:r>
      <w:proofErr w:type="gramStart"/>
      <w:r w:rsidRPr="003B610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B6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6108">
        <w:rPr>
          <w:rFonts w:ascii="Times New Roman" w:hAnsi="Times New Roman" w:cs="Times New Roman"/>
          <w:sz w:val="24"/>
          <w:szCs w:val="24"/>
        </w:rPr>
        <w:t>результатом</w:t>
      </w:r>
      <w:proofErr w:type="gramEnd"/>
      <w:r w:rsidRPr="003B6108">
        <w:rPr>
          <w:rFonts w:ascii="Times New Roman" w:hAnsi="Times New Roman" w:cs="Times New Roman"/>
          <w:sz w:val="24"/>
          <w:szCs w:val="24"/>
        </w:rPr>
        <w:t xml:space="preserve"> проведенного конкурса или итогов мониторинга закупок при осуществлении закупок методом  заключения прямого договора. 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>В соответствии со ст. 5 Закона Кыргызской Республики «О государственных закупках»  предусмотрена База данных ненадежных (недобросовестных) поставщиков (подрядчиков) (далее – База), которая является реестром ненадежных (недобросовестных) поставщиков (подрядчиков), включенных за неисполнение своих обязательств по договору и за нарушение правил участия в процедуре государственных закупок.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6108">
        <w:rPr>
          <w:rFonts w:ascii="Times New Roman" w:hAnsi="Times New Roman" w:cs="Times New Roman"/>
          <w:sz w:val="24"/>
          <w:szCs w:val="24"/>
        </w:rPr>
        <w:t>Согласно пункту 64 Положения 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(подрядчиков), утвержденного приказом Министерства финансов Кыргызской Республики от 11 октября 2017 года № 140-п, включение поставщиков (подрядчиков) в Базу данных осуществляется в соответствии с приказом руководителя Департамента на основании решения Комиссии сроком на два года.</w:t>
      </w:r>
      <w:proofErr w:type="gramEnd"/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 xml:space="preserve"> В данном случае, независимая межведомственная комиссия рассматривает обращение закупающей организации и самостоятельно принимает решение  о включении поставщиков (подрядчиков)  в Базу данных  по обращению закупающей организации  в связи с неисполнением поставщиком (подрядчиком) своих обязательств по договору и за нарушение правил участия в процедуре государственных закупках. 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3B61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B6108">
        <w:rPr>
          <w:rFonts w:ascii="Times New Roman" w:hAnsi="Times New Roman" w:cs="Times New Roman"/>
          <w:sz w:val="24"/>
          <w:szCs w:val="24"/>
        </w:rPr>
        <w:t xml:space="preserve"> решение независимой межведомственной комиссии также не является публично-правовым актом, так как  указанная Комиссия не обладает  монопольными </w:t>
      </w:r>
      <w:r w:rsidRPr="003B6108">
        <w:rPr>
          <w:rFonts w:ascii="Times New Roman" w:hAnsi="Times New Roman" w:cs="Times New Roman"/>
          <w:sz w:val="24"/>
          <w:szCs w:val="24"/>
        </w:rPr>
        <w:lastRenderedPageBreak/>
        <w:t>государственными функциями административного органа по установлению (предоставлению, удостоверению, подтверждению, регистрации, обеспечению), изменению или прекращению прав и/или обязанностей, в том числе заканчивающиеся выдачей административного акта (его принятием, согласованием, утверждением), либо регистрацией или учетом заинтересованного лица, его имущества, либо предоставлением денежных средств, иного имущества и/или услуг за счет средств государственного бюджета, из имущества, находящегося в государственной или муниципальной собственности.</w:t>
      </w:r>
    </w:p>
    <w:p w:rsidR="003B6108" w:rsidRPr="003B6108" w:rsidRDefault="004A26F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>Кроме того,</w:t>
      </w:r>
      <w:r w:rsidRPr="003B6108">
        <w:rPr>
          <w:rFonts w:ascii="Times New Roman" w:hAnsi="Times New Roman" w:cs="Times New Roman"/>
          <w:sz w:val="24"/>
          <w:szCs w:val="24"/>
          <w:lang w:val="kk-KZ"/>
        </w:rPr>
        <w:t xml:space="preserve"> следует отметить, что согласно части 6 статьи 49 Закона Кыргызской Республики «О государственных закупках», решение по жалобе считается окончательным, если оно не обжаловано в судебном порядке в соответствии с настоящей статьей. Согласно части 1 ст. 50 Закона Кыргызской Республики «О государственных закупках»  с</w:t>
      </w:r>
      <w:r w:rsidRPr="003B6108">
        <w:rPr>
          <w:rFonts w:ascii="Times New Roman" w:hAnsi="Times New Roman" w:cs="Times New Roman"/>
          <w:sz w:val="24"/>
          <w:szCs w:val="24"/>
        </w:rPr>
        <w:t xml:space="preserve">поры между поставщиками (подрядчиками) и закупающей организацией, возникающие при осуществлении процедур закупок, а также решения закупающей организации, независимой межведомственной комиссии, принятые в соответствии со </w:t>
      </w:r>
      <w:hyperlink r:id="rId5" w:anchor="st_48" w:history="1">
        <w:r w:rsidRPr="003B6108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статьей 48</w:t>
        </w:r>
      </w:hyperlink>
      <w:r w:rsidRPr="003B6108">
        <w:rPr>
          <w:rFonts w:ascii="Times New Roman" w:hAnsi="Times New Roman" w:cs="Times New Roman"/>
          <w:sz w:val="24"/>
          <w:szCs w:val="24"/>
        </w:rPr>
        <w:t xml:space="preserve"> вышеуказанным законом, обжалуются в суде общей юрисдикции в порядке, предусмотренном законодательством Кыргызской Республики.</w:t>
      </w:r>
    </w:p>
    <w:p w:rsidR="003B6108" w:rsidRPr="003B6108" w:rsidRDefault="0015515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10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4A26F5" w:rsidRPr="003B6108">
        <w:rPr>
          <w:rFonts w:ascii="Times New Roman" w:hAnsi="Times New Roman" w:cs="Times New Roman"/>
          <w:sz w:val="24"/>
          <w:szCs w:val="24"/>
        </w:rPr>
        <w:t xml:space="preserve">нормы Закона  Кыргызской Республики «Об основах административной деятельности и административных процедурах»  не должны распространяться на </w:t>
      </w:r>
      <w:r w:rsidR="004A26F5" w:rsidRPr="00FA3197">
        <w:rPr>
          <w:rFonts w:ascii="Times New Roman" w:hAnsi="Times New Roman" w:cs="Times New Roman"/>
          <w:sz w:val="24"/>
          <w:szCs w:val="24"/>
        </w:rPr>
        <w:t xml:space="preserve">правоотношения в сфере </w:t>
      </w:r>
      <w:r w:rsidR="003C2AEE" w:rsidRPr="00FA3197">
        <w:rPr>
          <w:rFonts w:ascii="Times New Roman" w:hAnsi="Times New Roman" w:cs="Times New Roman"/>
          <w:sz w:val="24"/>
          <w:szCs w:val="24"/>
        </w:rPr>
        <w:t xml:space="preserve">бюджетного законодательства и </w:t>
      </w:r>
      <w:r w:rsidR="004A26F5" w:rsidRPr="00FA3197">
        <w:rPr>
          <w:rFonts w:ascii="Times New Roman" w:hAnsi="Times New Roman" w:cs="Times New Roman"/>
          <w:sz w:val="24"/>
          <w:szCs w:val="24"/>
        </w:rPr>
        <w:t xml:space="preserve">государственных закупок, так как принимаемые решения в сфере государственных закупок они не относятся публично-правовым актам и  не учитывают особенности </w:t>
      </w:r>
      <w:r w:rsidR="003C2AEE" w:rsidRPr="00FA3197">
        <w:rPr>
          <w:rFonts w:ascii="Times New Roman" w:hAnsi="Times New Roman" w:cs="Times New Roman"/>
          <w:sz w:val="24"/>
          <w:szCs w:val="24"/>
        </w:rPr>
        <w:t xml:space="preserve">бюджетного законодательства и </w:t>
      </w:r>
      <w:r w:rsidR="004A26F5" w:rsidRPr="00FA3197">
        <w:rPr>
          <w:rFonts w:ascii="Times New Roman" w:hAnsi="Times New Roman" w:cs="Times New Roman"/>
          <w:sz w:val="24"/>
          <w:szCs w:val="24"/>
        </w:rPr>
        <w:t>процедур</w:t>
      </w:r>
      <w:r w:rsidR="004A26F5" w:rsidRPr="003B6108">
        <w:rPr>
          <w:rFonts w:ascii="Times New Roman" w:hAnsi="Times New Roman" w:cs="Times New Roman"/>
          <w:sz w:val="24"/>
          <w:szCs w:val="24"/>
        </w:rPr>
        <w:t xml:space="preserve"> проведения государственных закупок, а также порядок и сроки их обжалования участниками закупок.</w:t>
      </w:r>
      <w:proofErr w:type="gramEnd"/>
    </w:p>
    <w:p w:rsidR="003B6108" w:rsidRPr="003B6108" w:rsidRDefault="0015515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B6108">
        <w:rPr>
          <w:rFonts w:ascii="Times New Roman" w:hAnsi="Times New Roman" w:cs="Times New Roman"/>
          <w:sz w:val="24"/>
          <w:szCs w:val="24"/>
          <w:lang w:val="ky-KG"/>
        </w:rPr>
        <w:t>Проект Закона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3B6108" w:rsidRPr="003B6108" w:rsidRDefault="0015515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B6108">
        <w:rPr>
          <w:rFonts w:ascii="Times New Roman" w:hAnsi="Times New Roman" w:cs="Times New Roman"/>
          <w:sz w:val="24"/>
          <w:szCs w:val="24"/>
          <w:lang w:val="ky-KG"/>
        </w:rPr>
        <w:t>Указанный проект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и анализа регулятивного воздействия не нуждается.</w:t>
      </w:r>
    </w:p>
    <w:p w:rsidR="00155155" w:rsidRPr="003B6108" w:rsidRDefault="00155155" w:rsidP="003B6108">
      <w:pPr>
        <w:pStyle w:val="tkGri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108">
        <w:rPr>
          <w:rFonts w:ascii="Times New Roman" w:hAnsi="Times New Roman" w:cs="Times New Roman"/>
          <w:sz w:val="24"/>
          <w:szCs w:val="24"/>
        </w:rPr>
        <w:t>Принятие настоящего пр</w:t>
      </w:r>
      <w:r w:rsidR="00FA3197">
        <w:rPr>
          <w:rFonts w:ascii="Times New Roman" w:hAnsi="Times New Roman" w:cs="Times New Roman"/>
          <w:sz w:val="24"/>
          <w:szCs w:val="24"/>
        </w:rPr>
        <w:t xml:space="preserve">оекта Закона не повлечет собой </w:t>
      </w:r>
      <w:r w:rsidRPr="003B6108">
        <w:rPr>
          <w:rFonts w:ascii="Times New Roman" w:hAnsi="Times New Roman" w:cs="Times New Roman"/>
          <w:sz w:val="24"/>
          <w:szCs w:val="24"/>
        </w:rPr>
        <w:t>расходов из республиканского бюджета.</w:t>
      </w:r>
    </w:p>
    <w:p w:rsidR="00155155" w:rsidRPr="003B6108" w:rsidRDefault="00155155" w:rsidP="004A26F5">
      <w:pPr>
        <w:ind w:right="70" w:firstLine="708"/>
        <w:jc w:val="both"/>
        <w:rPr>
          <w:b/>
        </w:rPr>
      </w:pPr>
    </w:p>
    <w:p w:rsidR="00155155" w:rsidRPr="003B6108" w:rsidRDefault="00155155" w:rsidP="00772A8D">
      <w:pPr>
        <w:ind w:left="708" w:right="70" w:firstLine="708"/>
        <w:jc w:val="both"/>
      </w:pPr>
      <w:r w:rsidRPr="003B6108">
        <w:rPr>
          <w:b/>
        </w:rPr>
        <w:t xml:space="preserve">Министр </w:t>
      </w:r>
      <w:r w:rsidR="004A26F5" w:rsidRPr="003B6108">
        <w:rPr>
          <w:b/>
        </w:rPr>
        <w:tab/>
      </w:r>
      <w:r w:rsidR="004A26F5" w:rsidRPr="003B6108">
        <w:rPr>
          <w:b/>
        </w:rPr>
        <w:tab/>
      </w:r>
      <w:r w:rsidR="004A26F5" w:rsidRPr="003B6108">
        <w:rPr>
          <w:b/>
        </w:rPr>
        <w:tab/>
      </w:r>
      <w:r w:rsidR="004A26F5" w:rsidRPr="003B6108">
        <w:rPr>
          <w:b/>
        </w:rPr>
        <w:tab/>
      </w:r>
      <w:r w:rsidR="004A26F5" w:rsidRPr="003B6108">
        <w:rPr>
          <w:b/>
        </w:rPr>
        <w:tab/>
      </w:r>
      <w:r w:rsidR="00772A8D">
        <w:rPr>
          <w:b/>
        </w:rPr>
        <w:tab/>
      </w:r>
      <w:bookmarkStart w:id="0" w:name="_GoBack"/>
      <w:bookmarkEnd w:id="0"/>
      <w:r w:rsidR="004A26F5" w:rsidRPr="003B6108">
        <w:rPr>
          <w:b/>
        </w:rPr>
        <w:tab/>
      </w:r>
      <w:r w:rsidRPr="003B6108">
        <w:rPr>
          <w:b/>
        </w:rPr>
        <w:t xml:space="preserve">А.А. </w:t>
      </w:r>
      <w:proofErr w:type="spellStart"/>
      <w:r w:rsidRPr="003B6108">
        <w:rPr>
          <w:b/>
        </w:rPr>
        <w:t>Касымалиев</w:t>
      </w:r>
      <w:proofErr w:type="spellEnd"/>
    </w:p>
    <w:sectPr w:rsidR="00155155" w:rsidRPr="003B6108" w:rsidSect="00685166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F5"/>
    <w:rsid w:val="00050140"/>
    <w:rsid w:val="00124361"/>
    <w:rsid w:val="00142686"/>
    <w:rsid w:val="00155155"/>
    <w:rsid w:val="001911A3"/>
    <w:rsid w:val="002A7376"/>
    <w:rsid w:val="002E01DB"/>
    <w:rsid w:val="002E3E39"/>
    <w:rsid w:val="00385BE8"/>
    <w:rsid w:val="003B6108"/>
    <w:rsid w:val="003C2AEE"/>
    <w:rsid w:val="004A26F5"/>
    <w:rsid w:val="006236E0"/>
    <w:rsid w:val="00685166"/>
    <w:rsid w:val="00772A8D"/>
    <w:rsid w:val="008E6E10"/>
    <w:rsid w:val="00A70ACF"/>
    <w:rsid w:val="00C8020F"/>
    <w:rsid w:val="00D1652E"/>
    <w:rsid w:val="00EA1251"/>
    <w:rsid w:val="00F17CA7"/>
    <w:rsid w:val="00F67E08"/>
    <w:rsid w:val="00FA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6F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26F5"/>
    <w:rPr>
      <w:color w:val="0000FF"/>
      <w:u w:val="single"/>
    </w:rPr>
  </w:style>
  <w:style w:type="paragraph" w:customStyle="1" w:styleId="tkTekst">
    <w:name w:val="_Текст обычный (tkTekst)"/>
    <w:basedOn w:val="a"/>
    <w:rsid w:val="004A26F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385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BE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tkGrif">
    <w:name w:val="_Гриф (tkGrif)"/>
    <w:basedOn w:val="a"/>
    <w:rsid w:val="003B6108"/>
    <w:pPr>
      <w:spacing w:after="60" w:line="276" w:lineRule="auto"/>
      <w:jc w:val="center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6F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26F5"/>
    <w:rPr>
      <w:color w:val="0000FF"/>
      <w:u w:val="single"/>
    </w:rPr>
  </w:style>
  <w:style w:type="paragraph" w:customStyle="1" w:styleId="tkTekst">
    <w:name w:val="_Текст обычный (tkTekst)"/>
    <w:basedOn w:val="a"/>
    <w:rsid w:val="004A26F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385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BE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tkGrif">
    <w:name w:val="_Гриф (tkGrif)"/>
    <w:basedOn w:val="a"/>
    <w:rsid w:val="003B6108"/>
    <w:pPr>
      <w:spacing w:after="60" w:line="276" w:lineRule="auto"/>
      <w:jc w:val="center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-PC\AppData\Local\Temp\Toktom\6ee59d6e-28ef-43e6-9e43-2fdec47e842c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Улан Озумбеков</cp:lastModifiedBy>
  <cp:revision>7</cp:revision>
  <cp:lastPrinted>2018-08-28T07:49:00Z</cp:lastPrinted>
  <dcterms:created xsi:type="dcterms:W3CDTF">2018-08-13T10:15:00Z</dcterms:created>
  <dcterms:modified xsi:type="dcterms:W3CDTF">2018-08-28T07:49:00Z</dcterms:modified>
</cp:coreProperties>
</file>